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20" w:type="dxa"/>
        <w:shd w:val="clear" w:color="auto" w:fill="FFFFFF"/>
        <w:tblCellMar>
          <w:left w:w="0" w:type="dxa"/>
          <w:right w:w="0" w:type="dxa"/>
        </w:tblCellMar>
        <w:tblLook w:val="04A0" w:firstRow="1" w:lastRow="0" w:firstColumn="1" w:lastColumn="0" w:noHBand="0" w:noVBand="1"/>
      </w:tblPr>
      <w:tblGrid>
        <w:gridCol w:w="6"/>
        <w:gridCol w:w="18108"/>
        <w:gridCol w:w="6"/>
      </w:tblGrid>
      <w:tr w:rsidR="009F2C3F" w:rsidRPr="009F2C3F" w14:paraId="639333EE" w14:textId="77777777" w:rsidTr="009F2C3F">
        <w:tc>
          <w:tcPr>
            <w:tcW w:w="6" w:type="dxa"/>
            <w:shd w:val="clear" w:color="auto" w:fill="FFFFFF"/>
            <w:hideMark/>
          </w:tcPr>
          <w:p w14:paraId="61614BB2" w14:textId="77777777" w:rsidR="009F2C3F" w:rsidRPr="009F2C3F" w:rsidRDefault="009F2C3F" w:rsidP="009F2C3F">
            <w:pPr>
              <w:spacing w:after="0" w:line="240" w:lineRule="auto"/>
              <w:rPr>
                <w:rFonts w:ascii="Times New Roman" w:eastAsia="Times New Roman" w:hAnsi="Times New Roman" w:cs="Times New Roman"/>
                <w:sz w:val="24"/>
                <w:szCs w:val="24"/>
              </w:rPr>
            </w:pPr>
          </w:p>
        </w:tc>
        <w:tc>
          <w:tcPr>
            <w:tcW w:w="0" w:type="auto"/>
            <w:shd w:val="clear" w:color="auto" w:fill="FFFFFF"/>
            <w:hideMark/>
          </w:tcPr>
          <w:p w14:paraId="3B8A27E2" w14:textId="77777777" w:rsidR="009F2C3F" w:rsidRPr="009F2C3F" w:rsidRDefault="009F2C3F" w:rsidP="009F2C3F">
            <w:pPr>
              <w:spacing w:line="235" w:lineRule="atLeast"/>
              <w:rPr>
                <w:rFonts w:ascii="Calibri" w:eastAsia="Times New Roman" w:hAnsi="Calibri" w:cs="Calibri"/>
                <w:color w:val="222222"/>
              </w:rPr>
            </w:pPr>
          </w:p>
          <w:p w14:paraId="3E28E39E" w14:textId="683B9D12" w:rsidR="009F2C3F" w:rsidRPr="009F2C3F" w:rsidRDefault="009F2C3F" w:rsidP="009F2C3F">
            <w:pPr>
              <w:spacing w:after="0" w:line="240" w:lineRule="auto"/>
              <w:rPr>
                <w:rFonts w:ascii="Arial" w:eastAsia="Times New Roman" w:hAnsi="Arial" w:cs="Arial"/>
                <w:color w:val="222222"/>
                <w:sz w:val="24"/>
                <w:szCs w:val="24"/>
              </w:rPr>
            </w:pPr>
          </w:p>
          <w:p w14:paraId="41B0E80F" w14:textId="77777777" w:rsidR="009F2C3F" w:rsidRPr="009F2C3F" w:rsidRDefault="009F2C3F" w:rsidP="009F2C3F">
            <w:pPr>
              <w:spacing w:line="235" w:lineRule="atLeast"/>
              <w:rPr>
                <w:rFonts w:ascii="Calibri" w:eastAsia="Times New Roman" w:hAnsi="Calibri" w:cs="Calibri"/>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1080"/>
            </w:tblGrid>
            <w:tr w:rsidR="009F2C3F" w:rsidRPr="009F2C3F" w14:paraId="7D4C1EC5" w14:textId="77777777" w:rsidTr="009F2C3F">
              <w:tc>
                <w:tcPr>
                  <w:tcW w:w="1080" w:type="dxa"/>
                  <w:tcMar>
                    <w:top w:w="0" w:type="dxa"/>
                    <w:left w:w="240" w:type="dxa"/>
                    <w:bottom w:w="0" w:type="dxa"/>
                    <w:right w:w="240" w:type="dxa"/>
                  </w:tcMar>
                  <w:hideMark/>
                </w:tcPr>
                <w:p w14:paraId="3AC3621D" w14:textId="2C35F7AE" w:rsidR="009F2C3F" w:rsidRPr="009F2C3F" w:rsidRDefault="009F2C3F" w:rsidP="009F2C3F">
                  <w:pPr>
                    <w:spacing w:after="0" w:line="240" w:lineRule="auto"/>
                    <w:rPr>
                      <w:rFonts w:ascii="Roboto" w:eastAsia="Times New Roman" w:hAnsi="Roboto" w:cs="Times New Roman"/>
                      <w:sz w:val="24"/>
                      <w:szCs w:val="24"/>
                    </w:rPr>
                  </w:pPr>
                </w:p>
              </w:tc>
            </w:tr>
          </w:tbl>
          <w:p w14:paraId="6C456446" w14:textId="77777777" w:rsidR="009F2C3F" w:rsidRPr="009F2C3F" w:rsidRDefault="009F2C3F" w:rsidP="009F2C3F">
            <w:pPr>
              <w:spacing w:after="0" w:line="240" w:lineRule="auto"/>
              <w:rPr>
                <w:rFonts w:ascii="Times New Roman" w:eastAsia="Times New Roman" w:hAnsi="Times New Roman" w:cs="Times New Roman"/>
                <w:color w:val="0000FF"/>
                <w:sz w:val="24"/>
                <w:szCs w:val="24"/>
              </w:rPr>
            </w:pPr>
            <w:r w:rsidRPr="009F2C3F">
              <w:rPr>
                <w:rFonts w:ascii="Roboto" w:eastAsia="Times New Roman" w:hAnsi="Roboto" w:cs="Times New Roman"/>
                <w:color w:val="202124"/>
                <w:sz w:val="27"/>
                <w:szCs w:val="27"/>
              </w:rPr>
              <w:fldChar w:fldCharType="begin"/>
            </w:r>
            <w:r w:rsidRPr="009F2C3F">
              <w:rPr>
                <w:rFonts w:ascii="Roboto" w:eastAsia="Times New Roman" w:hAnsi="Roboto" w:cs="Times New Roman"/>
                <w:color w:val="202124"/>
                <w:sz w:val="27"/>
                <w:szCs w:val="27"/>
              </w:rPr>
              <w:instrText xml:space="preserve"> HYPERLINK "https://drive.google.com/u/0/settings/storage?hl=en&amp;utm_medium=web&amp;utm_source=gmail&amp;utm_campaign=storage_meter&amp;utm_content=storage_normal" \t "_blank" </w:instrText>
            </w:r>
            <w:r w:rsidRPr="009F2C3F">
              <w:rPr>
                <w:rFonts w:ascii="Roboto" w:eastAsia="Times New Roman" w:hAnsi="Roboto" w:cs="Times New Roman"/>
                <w:color w:val="202124"/>
                <w:sz w:val="27"/>
                <w:szCs w:val="27"/>
              </w:rPr>
              <w:fldChar w:fldCharType="separate"/>
            </w:r>
          </w:p>
          <w:p w14:paraId="3D24C33F" w14:textId="77777777" w:rsidR="009F2C3F" w:rsidRPr="009F2C3F" w:rsidRDefault="009F2C3F" w:rsidP="009F2C3F">
            <w:pPr>
              <w:spacing w:line="240" w:lineRule="auto"/>
              <w:rPr>
                <w:rFonts w:ascii="Times New Roman" w:eastAsia="Times New Roman" w:hAnsi="Times New Roman" w:cs="Times New Roman"/>
                <w:color w:val="202124"/>
                <w:sz w:val="24"/>
                <w:szCs w:val="24"/>
              </w:rPr>
            </w:pPr>
            <w:r w:rsidRPr="009F2C3F">
              <w:rPr>
                <w:rFonts w:ascii="Roboto" w:eastAsia="Times New Roman" w:hAnsi="Roboto" w:cs="Times New Roman"/>
                <w:color w:val="202124"/>
                <w:sz w:val="27"/>
                <w:szCs w:val="27"/>
              </w:rPr>
              <w:fldChar w:fldCharType="end"/>
            </w:r>
          </w:p>
        </w:tc>
        <w:tc>
          <w:tcPr>
            <w:tcW w:w="6" w:type="dxa"/>
            <w:shd w:val="clear" w:color="auto" w:fill="FFFFFF"/>
            <w:hideMark/>
          </w:tcPr>
          <w:p w14:paraId="46631E6E" w14:textId="77777777" w:rsidR="009F2C3F" w:rsidRPr="009F2C3F" w:rsidRDefault="009F2C3F" w:rsidP="009F2C3F">
            <w:pPr>
              <w:spacing w:after="0" w:line="240" w:lineRule="auto"/>
              <w:rPr>
                <w:rFonts w:ascii="Roboto" w:eastAsia="Times New Roman" w:hAnsi="Roboto" w:cs="Times New Roman"/>
                <w:color w:val="202124"/>
                <w:sz w:val="27"/>
                <w:szCs w:val="27"/>
              </w:rPr>
            </w:pPr>
          </w:p>
        </w:tc>
      </w:tr>
    </w:tbl>
    <w:p w14:paraId="3DB0B7C7" w14:textId="77777777" w:rsidR="009F2C3F" w:rsidRPr="009F2C3F" w:rsidRDefault="009F2C3F" w:rsidP="009F2C3F">
      <w:pPr>
        <w:shd w:val="clear" w:color="auto" w:fill="FFFFFF"/>
        <w:spacing w:line="235" w:lineRule="atLeast"/>
        <w:rPr>
          <w:rFonts w:ascii="Calibri" w:eastAsia="Times New Roman" w:hAnsi="Calibri" w:cs="Calibri"/>
          <w:color w:val="FF0000"/>
          <w:sz w:val="36"/>
          <w:szCs w:val="36"/>
        </w:rPr>
      </w:pPr>
      <w:r w:rsidRPr="009F2C3F">
        <w:rPr>
          <w:rFonts w:ascii="Calibri" w:eastAsia="Times New Roman" w:hAnsi="Calibri" w:cs="Calibri"/>
          <w:color w:val="FF0000"/>
          <w:sz w:val="36"/>
          <w:szCs w:val="36"/>
        </w:rPr>
        <w:t>Organizational Chart</w:t>
      </w:r>
    </w:p>
    <w:p w14:paraId="3F873226" w14:textId="77777777" w:rsidR="009F2C3F" w:rsidRPr="009F2C3F" w:rsidRDefault="009F2C3F" w:rsidP="009F2C3F">
      <w:pPr>
        <w:shd w:val="clear" w:color="auto" w:fill="FFFFFF"/>
        <w:spacing w:line="235" w:lineRule="atLeast"/>
        <w:rPr>
          <w:rFonts w:ascii="Calibri" w:eastAsia="Times New Roman" w:hAnsi="Calibri" w:cs="Calibri"/>
          <w:color w:val="222222"/>
          <w:sz w:val="28"/>
          <w:szCs w:val="28"/>
        </w:rPr>
      </w:pPr>
      <w:r w:rsidRPr="009F2C3F">
        <w:rPr>
          <w:rFonts w:ascii="Calibri" w:eastAsia="Times New Roman" w:hAnsi="Calibri" w:cs="Calibri"/>
          <w:color w:val="222222"/>
          <w:sz w:val="28"/>
          <w:szCs w:val="28"/>
        </w:rPr>
        <w:t>Why should we use and publish an organizational chart?</w:t>
      </w:r>
    </w:p>
    <w:p w14:paraId="409BA203" w14:textId="77777777" w:rsidR="009F2C3F" w:rsidRPr="009F2C3F" w:rsidRDefault="009F2C3F" w:rsidP="009F2C3F">
      <w:pPr>
        <w:shd w:val="clear" w:color="auto" w:fill="FFFFFF"/>
        <w:spacing w:line="235" w:lineRule="atLeast"/>
        <w:rPr>
          <w:rFonts w:ascii="Calibri" w:eastAsia="Times New Roman" w:hAnsi="Calibri" w:cs="Calibri"/>
          <w:color w:val="222222"/>
          <w:sz w:val="28"/>
          <w:szCs w:val="28"/>
        </w:rPr>
      </w:pPr>
      <w:r w:rsidRPr="009F2C3F">
        <w:rPr>
          <w:rFonts w:ascii="Calibri" w:eastAsia="Times New Roman" w:hAnsi="Calibri" w:cs="Calibri"/>
          <w:color w:val="222222"/>
          <w:sz w:val="28"/>
          <w:szCs w:val="28"/>
        </w:rPr>
        <w:t>In your respect for the district personnel, students and community it is important to clearly define levels</w:t>
      </w:r>
    </w:p>
    <w:p w14:paraId="16C5F47A" w14:textId="77777777" w:rsidR="009F2C3F" w:rsidRPr="00B53B54" w:rsidRDefault="009F2C3F" w:rsidP="009F2C3F">
      <w:pPr>
        <w:shd w:val="clear" w:color="auto" w:fill="FFFFFF"/>
        <w:spacing w:line="235" w:lineRule="atLeast"/>
        <w:rPr>
          <w:rFonts w:ascii="Calibri" w:eastAsia="Times New Roman" w:hAnsi="Calibri" w:cs="Calibri"/>
          <w:color w:val="222222"/>
          <w:sz w:val="28"/>
          <w:szCs w:val="28"/>
        </w:rPr>
      </w:pPr>
      <w:r w:rsidRPr="009F2C3F">
        <w:rPr>
          <w:rFonts w:ascii="Calibri" w:eastAsia="Times New Roman" w:hAnsi="Calibri" w:cs="Calibri"/>
          <w:color w:val="222222"/>
          <w:sz w:val="28"/>
          <w:szCs w:val="28"/>
        </w:rPr>
        <w:t>Of authority and proper channels of communication.  Within the district personnel should follow the formal lines of communication unless they feel threatened by doing so.  For the students it is always helpful but not mandatory for them to follow the lines of authority and communication to resolve any issues, but it is not mandatory.  The community often asks who they should talk to about their topic of interest and this published chart can be very useful to them.  While this organizational chart shows lines of authority and communication, it is just a guide.  Remember you are at the top, you can choose to hear any member of the district, the students and the community.  In fact, it is your job to hear from them.  If you believe their input, concerns or comments are better placed in the hands of the administration, first inform the person reaching out to you that you think they would be better served if they sent it to ……  If this person reaching out tells you, they have already reached out to the chain of command but have not received a satisfactory response that you can choose to take the comments and concerns further yourself. </w:t>
      </w:r>
    </w:p>
    <w:p w14:paraId="578A3AB9" w14:textId="0BA6BDA4" w:rsidR="00DE06C5" w:rsidRPr="009F2C3F" w:rsidRDefault="009F2C3F" w:rsidP="009F2C3F">
      <w:pPr>
        <w:shd w:val="clear" w:color="auto" w:fill="FFFFFF"/>
        <w:spacing w:line="235" w:lineRule="atLeast"/>
        <w:rPr>
          <w:rFonts w:ascii="Calibri" w:eastAsia="Times New Roman" w:hAnsi="Calibri" w:cs="Calibri"/>
          <w:color w:val="222222"/>
        </w:rPr>
      </w:pPr>
      <w:r w:rsidRPr="009F2C3F">
        <w:lastRenderedPageBreak/>
        <w:drawing>
          <wp:inline distT="0" distB="0" distL="0" distR="0" wp14:anchorId="3443DCE2" wp14:editId="709CDAEB">
            <wp:extent cx="5943600" cy="48393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5943600" cy="4839335"/>
                    </a:xfrm>
                    <a:prstGeom prst="rect">
                      <a:avLst/>
                    </a:prstGeom>
                  </pic:spPr>
                </pic:pic>
              </a:graphicData>
            </a:graphic>
          </wp:inline>
        </w:drawing>
      </w:r>
    </w:p>
    <w:p w14:paraId="7EF3204A" w14:textId="502AA507" w:rsidR="009F2C3F" w:rsidRDefault="009F2C3F"/>
    <w:p w14:paraId="0F09D7FC" w14:textId="20620CBD" w:rsidR="009F2C3F" w:rsidRDefault="009F2C3F">
      <w:r w:rsidRPr="009F2C3F">
        <w:lastRenderedPageBreak/>
        <w:drawing>
          <wp:inline distT="0" distB="0" distL="0" distR="0" wp14:anchorId="6C8F62BC" wp14:editId="21531102">
            <wp:extent cx="5943600" cy="399034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stretch>
                      <a:fillRect/>
                    </a:stretch>
                  </pic:blipFill>
                  <pic:spPr>
                    <a:xfrm>
                      <a:off x="0" y="0"/>
                      <a:ext cx="5943600" cy="3990340"/>
                    </a:xfrm>
                    <a:prstGeom prst="rect">
                      <a:avLst/>
                    </a:prstGeom>
                  </pic:spPr>
                </pic:pic>
              </a:graphicData>
            </a:graphic>
          </wp:inline>
        </w:drawing>
      </w:r>
    </w:p>
    <w:sectPr w:rsidR="009F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3F"/>
    <w:rsid w:val="0096499F"/>
    <w:rsid w:val="009F2C3F"/>
    <w:rsid w:val="00B53B54"/>
    <w:rsid w:val="00DE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0F9C"/>
  <w15:chartTrackingRefBased/>
  <w15:docId w15:val="{E0A5A556-8ECD-444F-8AA2-78EFBE4D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1877">
      <w:bodyDiv w:val="1"/>
      <w:marLeft w:val="0"/>
      <w:marRight w:val="0"/>
      <w:marTop w:val="0"/>
      <w:marBottom w:val="0"/>
      <w:divBdr>
        <w:top w:val="none" w:sz="0" w:space="0" w:color="auto"/>
        <w:left w:val="none" w:sz="0" w:space="0" w:color="auto"/>
        <w:bottom w:val="none" w:sz="0" w:space="0" w:color="auto"/>
        <w:right w:val="none" w:sz="0" w:space="0" w:color="auto"/>
      </w:divBdr>
      <w:divsChild>
        <w:div w:id="1992588964">
          <w:marLeft w:val="0"/>
          <w:marRight w:val="240"/>
          <w:marTop w:val="0"/>
          <w:marBottom w:val="0"/>
          <w:divBdr>
            <w:top w:val="none" w:sz="0" w:space="0" w:color="auto"/>
            <w:left w:val="none" w:sz="0" w:space="0" w:color="auto"/>
            <w:bottom w:val="none" w:sz="0" w:space="0" w:color="auto"/>
            <w:right w:val="none" w:sz="0" w:space="0" w:color="auto"/>
          </w:divBdr>
          <w:divsChild>
            <w:div w:id="1616209053">
              <w:marLeft w:val="0"/>
              <w:marRight w:val="0"/>
              <w:marTop w:val="0"/>
              <w:marBottom w:val="0"/>
              <w:divBdr>
                <w:top w:val="none" w:sz="0" w:space="0" w:color="auto"/>
                <w:left w:val="none" w:sz="0" w:space="0" w:color="auto"/>
                <w:bottom w:val="none" w:sz="0" w:space="0" w:color="auto"/>
                <w:right w:val="none" w:sz="0" w:space="0" w:color="auto"/>
              </w:divBdr>
              <w:divsChild>
                <w:div w:id="1724330060">
                  <w:marLeft w:val="0"/>
                  <w:marRight w:val="0"/>
                  <w:marTop w:val="0"/>
                  <w:marBottom w:val="0"/>
                  <w:divBdr>
                    <w:top w:val="none" w:sz="0" w:space="0" w:color="auto"/>
                    <w:left w:val="none" w:sz="0" w:space="0" w:color="auto"/>
                    <w:bottom w:val="none" w:sz="0" w:space="0" w:color="auto"/>
                    <w:right w:val="none" w:sz="0" w:space="0" w:color="auto"/>
                  </w:divBdr>
                  <w:divsChild>
                    <w:div w:id="828443298">
                      <w:marLeft w:val="0"/>
                      <w:marRight w:val="0"/>
                      <w:marTop w:val="0"/>
                      <w:marBottom w:val="0"/>
                      <w:divBdr>
                        <w:top w:val="none" w:sz="0" w:space="0" w:color="auto"/>
                        <w:left w:val="none" w:sz="0" w:space="0" w:color="auto"/>
                        <w:bottom w:val="none" w:sz="0" w:space="0" w:color="auto"/>
                        <w:right w:val="none" w:sz="0" w:space="0" w:color="auto"/>
                      </w:divBdr>
                      <w:divsChild>
                        <w:div w:id="1605763680">
                          <w:marLeft w:val="0"/>
                          <w:marRight w:val="0"/>
                          <w:marTop w:val="0"/>
                          <w:marBottom w:val="0"/>
                          <w:divBdr>
                            <w:top w:val="none" w:sz="0" w:space="0" w:color="auto"/>
                            <w:left w:val="none" w:sz="0" w:space="0" w:color="auto"/>
                            <w:bottom w:val="none" w:sz="0" w:space="0" w:color="auto"/>
                            <w:right w:val="none" w:sz="0" w:space="0" w:color="auto"/>
                          </w:divBdr>
                          <w:divsChild>
                            <w:div w:id="174536583">
                              <w:marLeft w:val="0"/>
                              <w:marRight w:val="0"/>
                              <w:marTop w:val="0"/>
                              <w:marBottom w:val="0"/>
                              <w:divBdr>
                                <w:top w:val="single" w:sz="2" w:space="0" w:color="EFEFEF"/>
                                <w:left w:val="none" w:sz="0" w:space="0" w:color="auto"/>
                                <w:bottom w:val="none" w:sz="0" w:space="0" w:color="auto"/>
                                <w:right w:val="none" w:sz="0" w:space="0" w:color="auto"/>
                              </w:divBdr>
                              <w:divsChild>
                                <w:div w:id="943613345">
                                  <w:marLeft w:val="0"/>
                                  <w:marRight w:val="0"/>
                                  <w:marTop w:val="0"/>
                                  <w:marBottom w:val="0"/>
                                  <w:divBdr>
                                    <w:top w:val="none" w:sz="0" w:space="0" w:color="auto"/>
                                    <w:left w:val="none" w:sz="0" w:space="0" w:color="auto"/>
                                    <w:bottom w:val="none" w:sz="0" w:space="0" w:color="auto"/>
                                    <w:right w:val="none" w:sz="0" w:space="0" w:color="auto"/>
                                  </w:divBdr>
                                  <w:divsChild>
                                    <w:div w:id="1219898369">
                                      <w:marLeft w:val="0"/>
                                      <w:marRight w:val="0"/>
                                      <w:marTop w:val="0"/>
                                      <w:marBottom w:val="0"/>
                                      <w:divBdr>
                                        <w:top w:val="none" w:sz="0" w:space="0" w:color="auto"/>
                                        <w:left w:val="none" w:sz="0" w:space="0" w:color="auto"/>
                                        <w:bottom w:val="none" w:sz="0" w:space="0" w:color="auto"/>
                                        <w:right w:val="none" w:sz="0" w:space="0" w:color="auto"/>
                                      </w:divBdr>
                                      <w:divsChild>
                                        <w:div w:id="1869373182">
                                          <w:marLeft w:val="0"/>
                                          <w:marRight w:val="0"/>
                                          <w:marTop w:val="0"/>
                                          <w:marBottom w:val="0"/>
                                          <w:divBdr>
                                            <w:top w:val="none" w:sz="0" w:space="0" w:color="auto"/>
                                            <w:left w:val="none" w:sz="0" w:space="0" w:color="auto"/>
                                            <w:bottom w:val="none" w:sz="0" w:space="0" w:color="auto"/>
                                            <w:right w:val="none" w:sz="0" w:space="0" w:color="auto"/>
                                          </w:divBdr>
                                          <w:divsChild>
                                            <w:div w:id="450713148">
                                              <w:marLeft w:val="0"/>
                                              <w:marRight w:val="0"/>
                                              <w:marTop w:val="0"/>
                                              <w:marBottom w:val="0"/>
                                              <w:divBdr>
                                                <w:top w:val="none" w:sz="0" w:space="0" w:color="auto"/>
                                                <w:left w:val="none" w:sz="0" w:space="0" w:color="auto"/>
                                                <w:bottom w:val="none" w:sz="0" w:space="0" w:color="auto"/>
                                                <w:right w:val="none" w:sz="0" w:space="0" w:color="auto"/>
                                              </w:divBdr>
                                              <w:divsChild>
                                                <w:div w:id="598831239">
                                                  <w:marLeft w:val="0"/>
                                                  <w:marRight w:val="0"/>
                                                  <w:marTop w:val="0"/>
                                                  <w:marBottom w:val="0"/>
                                                  <w:divBdr>
                                                    <w:top w:val="none" w:sz="0" w:space="0" w:color="auto"/>
                                                    <w:left w:val="none" w:sz="0" w:space="0" w:color="auto"/>
                                                    <w:bottom w:val="none" w:sz="0" w:space="0" w:color="auto"/>
                                                    <w:right w:val="none" w:sz="0" w:space="0" w:color="auto"/>
                                                  </w:divBdr>
                                                  <w:divsChild>
                                                    <w:div w:id="413674373">
                                                      <w:marLeft w:val="0"/>
                                                      <w:marRight w:val="0"/>
                                                      <w:marTop w:val="0"/>
                                                      <w:marBottom w:val="0"/>
                                                      <w:divBdr>
                                                        <w:top w:val="none" w:sz="0" w:space="0" w:color="auto"/>
                                                        <w:left w:val="none" w:sz="0" w:space="0" w:color="auto"/>
                                                        <w:bottom w:val="none" w:sz="0" w:space="0" w:color="auto"/>
                                                        <w:right w:val="none" w:sz="0" w:space="0" w:color="auto"/>
                                                      </w:divBdr>
                                                      <w:divsChild>
                                                        <w:div w:id="1332223866">
                                                          <w:marLeft w:val="0"/>
                                                          <w:marRight w:val="0"/>
                                                          <w:marTop w:val="120"/>
                                                          <w:marBottom w:val="0"/>
                                                          <w:divBdr>
                                                            <w:top w:val="none" w:sz="0" w:space="0" w:color="auto"/>
                                                            <w:left w:val="none" w:sz="0" w:space="0" w:color="auto"/>
                                                            <w:bottom w:val="none" w:sz="0" w:space="0" w:color="auto"/>
                                                            <w:right w:val="none" w:sz="0" w:space="0" w:color="auto"/>
                                                          </w:divBdr>
                                                          <w:divsChild>
                                                            <w:div w:id="257904721">
                                                              <w:marLeft w:val="0"/>
                                                              <w:marRight w:val="0"/>
                                                              <w:marTop w:val="0"/>
                                                              <w:marBottom w:val="0"/>
                                                              <w:divBdr>
                                                                <w:top w:val="none" w:sz="0" w:space="0" w:color="auto"/>
                                                                <w:left w:val="none" w:sz="0" w:space="0" w:color="auto"/>
                                                                <w:bottom w:val="none" w:sz="0" w:space="0" w:color="auto"/>
                                                                <w:right w:val="none" w:sz="0" w:space="0" w:color="auto"/>
                                                              </w:divBdr>
                                                              <w:divsChild>
                                                                <w:div w:id="61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4036">
                                              <w:marLeft w:val="0"/>
                                              <w:marRight w:val="0"/>
                                              <w:marTop w:val="0"/>
                                              <w:marBottom w:val="0"/>
                                              <w:divBdr>
                                                <w:top w:val="none" w:sz="0" w:space="0" w:color="auto"/>
                                                <w:left w:val="none" w:sz="0" w:space="0" w:color="auto"/>
                                                <w:bottom w:val="none" w:sz="0" w:space="0" w:color="auto"/>
                                                <w:right w:val="none" w:sz="0" w:space="0" w:color="auto"/>
                                              </w:divBdr>
                                              <w:divsChild>
                                                <w:div w:id="841966531">
                                                  <w:marLeft w:val="0"/>
                                                  <w:marRight w:val="0"/>
                                                  <w:marTop w:val="0"/>
                                                  <w:marBottom w:val="0"/>
                                                  <w:divBdr>
                                                    <w:top w:val="none" w:sz="0" w:space="0" w:color="auto"/>
                                                    <w:left w:val="none" w:sz="0" w:space="0" w:color="auto"/>
                                                    <w:bottom w:val="none" w:sz="0" w:space="0" w:color="auto"/>
                                                    <w:right w:val="none" w:sz="0" w:space="0" w:color="auto"/>
                                                  </w:divBdr>
                                                  <w:divsChild>
                                                    <w:div w:id="569459808">
                                                      <w:marLeft w:val="0"/>
                                                      <w:marRight w:val="0"/>
                                                      <w:marTop w:val="0"/>
                                                      <w:marBottom w:val="0"/>
                                                      <w:divBdr>
                                                        <w:top w:val="none" w:sz="0" w:space="0" w:color="auto"/>
                                                        <w:left w:val="none" w:sz="0" w:space="0" w:color="auto"/>
                                                        <w:bottom w:val="none" w:sz="0" w:space="0" w:color="auto"/>
                                                        <w:right w:val="none" w:sz="0" w:space="0" w:color="auto"/>
                                                      </w:divBdr>
                                                      <w:divsChild>
                                                        <w:div w:id="773786606">
                                                          <w:marLeft w:val="0"/>
                                                          <w:marRight w:val="0"/>
                                                          <w:marTop w:val="0"/>
                                                          <w:marBottom w:val="0"/>
                                                          <w:divBdr>
                                                            <w:top w:val="none" w:sz="0" w:space="0" w:color="auto"/>
                                                            <w:left w:val="none" w:sz="0" w:space="0" w:color="auto"/>
                                                            <w:bottom w:val="none" w:sz="0" w:space="0" w:color="auto"/>
                                                            <w:right w:val="none" w:sz="0" w:space="0" w:color="auto"/>
                                                          </w:divBdr>
                                                          <w:divsChild>
                                                            <w:div w:id="825315301">
                                                              <w:marLeft w:val="0"/>
                                                              <w:marRight w:val="0"/>
                                                              <w:marTop w:val="0"/>
                                                              <w:marBottom w:val="0"/>
                                                              <w:divBdr>
                                                                <w:top w:val="none" w:sz="0" w:space="0" w:color="auto"/>
                                                                <w:left w:val="none" w:sz="0" w:space="0" w:color="auto"/>
                                                                <w:bottom w:val="none" w:sz="0" w:space="0" w:color="auto"/>
                                                                <w:right w:val="none" w:sz="0" w:space="0" w:color="auto"/>
                                                              </w:divBdr>
                                                              <w:divsChild>
                                                                <w:div w:id="1660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294541">
              <w:marLeft w:val="0"/>
              <w:marRight w:val="0"/>
              <w:marTop w:val="0"/>
              <w:marBottom w:val="0"/>
              <w:divBdr>
                <w:top w:val="none" w:sz="0" w:space="0" w:color="auto"/>
                <w:left w:val="none" w:sz="0" w:space="0" w:color="auto"/>
                <w:bottom w:val="none" w:sz="0" w:space="0" w:color="auto"/>
                <w:right w:val="none" w:sz="0" w:space="0" w:color="auto"/>
              </w:divBdr>
              <w:divsChild>
                <w:div w:id="782647176">
                  <w:marLeft w:val="0"/>
                  <w:marRight w:val="0"/>
                  <w:marTop w:val="0"/>
                  <w:marBottom w:val="240"/>
                  <w:divBdr>
                    <w:top w:val="none" w:sz="0" w:space="0" w:color="auto"/>
                    <w:left w:val="none" w:sz="0" w:space="0" w:color="auto"/>
                    <w:bottom w:val="none" w:sz="0" w:space="0" w:color="auto"/>
                    <w:right w:val="none" w:sz="0" w:space="0" w:color="auto"/>
                  </w:divBdr>
                  <w:divsChild>
                    <w:div w:id="1328629432">
                      <w:marLeft w:val="0"/>
                      <w:marRight w:val="0"/>
                      <w:marTop w:val="0"/>
                      <w:marBottom w:val="0"/>
                      <w:divBdr>
                        <w:top w:val="none" w:sz="0" w:space="0" w:color="auto"/>
                        <w:left w:val="none" w:sz="0" w:space="0" w:color="auto"/>
                        <w:bottom w:val="none" w:sz="0" w:space="0" w:color="auto"/>
                        <w:right w:val="none" w:sz="0" w:space="0" w:color="auto"/>
                      </w:divBdr>
                      <w:divsChild>
                        <w:div w:id="20145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Kohls</dc:creator>
  <cp:keywords/>
  <dc:description/>
  <cp:lastModifiedBy>Kelly Kohls</cp:lastModifiedBy>
  <cp:revision>2</cp:revision>
  <dcterms:created xsi:type="dcterms:W3CDTF">2022-01-03T20:35:00Z</dcterms:created>
  <dcterms:modified xsi:type="dcterms:W3CDTF">2022-01-03T20:35:00Z</dcterms:modified>
</cp:coreProperties>
</file>